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72" w:rsidRDefault="00577C72"/>
    <w:p w:rsidR="00164327" w:rsidRDefault="00164327"/>
    <w:p w:rsidR="00164327" w:rsidRDefault="00164327" w:rsidP="00164327">
      <w:pPr>
        <w:jc w:val="center"/>
      </w:pPr>
      <w:r>
        <w:rPr>
          <w:noProof/>
        </w:rPr>
        <w:drawing>
          <wp:inline distT="0" distB="0" distL="0" distR="0">
            <wp:extent cx="3686175" cy="116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pcc a.png"/>
                    <pic:cNvPicPr/>
                  </pic:nvPicPr>
                  <pic:blipFill>
                    <a:blip r:embed="rId5">
                      <a:extLst>
                        <a:ext uri="{28A0092B-C50C-407E-A947-70E740481C1C}">
                          <a14:useLocalDpi xmlns:a14="http://schemas.microsoft.com/office/drawing/2010/main" val="0"/>
                        </a:ext>
                      </a:extLst>
                    </a:blip>
                    <a:stretch>
                      <a:fillRect/>
                    </a:stretch>
                  </pic:blipFill>
                  <pic:spPr>
                    <a:xfrm>
                      <a:off x="0" y="0"/>
                      <a:ext cx="3686175" cy="1162050"/>
                    </a:xfrm>
                    <a:prstGeom prst="rect">
                      <a:avLst/>
                    </a:prstGeom>
                  </pic:spPr>
                </pic:pic>
              </a:graphicData>
            </a:graphic>
          </wp:inline>
        </w:drawing>
      </w:r>
    </w:p>
    <w:p w:rsidR="00164327" w:rsidRDefault="00164327"/>
    <w:p w:rsidR="00164327" w:rsidRDefault="00164327" w:rsidP="00164327"/>
    <w:p w:rsidR="00164327" w:rsidRDefault="00164327" w:rsidP="00164327">
      <w:pPr>
        <w:tabs>
          <w:tab w:val="left" w:pos="1134"/>
        </w:tabs>
        <w:ind w:left="1134"/>
        <w:rPr>
          <w:sz w:val="24"/>
        </w:rPr>
      </w:pPr>
      <w:r>
        <w:rPr>
          <w:sz w:val="24"/>
        </w:rPr>
        <w:t xml:space="preserve">This term our classes have been discussing the NSPCC’s Underwear Rule in our PSHE lessons. </w:t>
      </w:r>
    </w:p>
    <w:p w:rsidR="00164327" w:rsidRDefault="00164327" w:rsidP="00164327">
      <w:pPr>
        <w:tabs>
          <w:tab w:val="left" w:pos="1134"/>
        </w:tabs>
        <w:ind w:left="1134"/>
        <w:jc w:val="both"/>
        <w:rPr>
          <w:sz w:val="24"/>
        </w:rPr>
      </w:pPr>
    </w:p>
    <w:p w:rsidR="00164327" w:rsidRDefault="00164327" w:rsidP="00164327">
      <w:pPr>
        <w:tabs>
          <w:tab w:val="left" w:pos="1134"/>
        </w:tabs>
        <w:ind w:left="1134"/>
        <w:jc w:val="center"/>
        <w:rPr>
          <w:sz w:val="24"/>
        </w:rPr>
      </w:pPr>
      <w:r>
        <w:rPr>
          <w:noProof/>
          <w:sz w:val="24"/>
        </w:rPr>
        <w:drawing>
          <wp:inline distT="0" distB="0" distL="0" distR="0" wp14:anchorId="0E7AABE4" wp14:editId="13210F37">
            <wp:extent cx="1924050"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ts.png"/>
                    <pic:cNvPicPr/>
                  </pic:nvPicPr>
                  <pic:blipFill>
                    <a:blip r:embed="rId6">
                      <a:extLst>
                        <a:ext uri="{28A0092B-C50C-407E-A947-70E740481C1C}">
                          <a14:useLocalDpi xmlns:a14="http://schemas.microsoft.com/office/drawing/2010/main" val="0"/>
                        </a:ext>
                      </a:extLst>
                    </a:blip>
                    <a:stretch>
                      <a:fillRect/>
                    </a:stretch>
                  </pic:blipFill>
                  <pic:spPr>
                    <a:xfrm>
                      <a:off x="0" y="0"/>
                      <a:ext cx="1924050" cy="1257300"/>
                    </a:xfrm>
                    <a:prstGeom prst="rect">
                      <a:avLst/>
                    </a:prstGeom>
                  </pic:spPr>
                </pic:pic>
              </a:graphicData>
            </a:graphic>
          </wp:inline>
        </w:drawing>
      </w:r>
    </w:p>
    <w:p w:rsidR="00164327" w:rsidRDefault="00164327" w:rsidP="00164327">
      <w:pPr>
        <w:tabs>
          <w:tab w:val="left" w:pos="1134"/>
        </w:tabs>
        <w:ind w:left="1134"/>
        <w:jc w:val="center"/>
        <w:rPr>
          <w:sz w:val="24"/>
        </w:rPr>
      </w:pPr>
    </w:p>
    <w:p w:rsidR="00164327" w:rsidRDefault="00164327" w:rsidP="00164327">
      <w:pPr>
        <w:tabs>
          <w:tab w:val="left" w:pos="1134"/>
        </w:tabs>
        <w:ind w:left="1134"/>
        <w:jc w:val="both"/>
        <w:rPr>
          <w:sz w:val="24"/>
        </w:rPr>
      </w:pPr>
    </w:p>
    <w:p w:rsidR="00164327" w:rsidRDefault="00164327" w:rsidP="00164327">
      <w:pPr>
        <w:tabs>
          <w:tab w:val="left" w:pos="1134"/>
        </w:tabs>
        <w:ind w:left="1134"/>
        <w:rPr>
          <w:sz w:val="24"/>
        </w:rPr>
      </w:pPr>
      <w:r>
        <w:rPr>
          <w:sz w:val="24"/>
        </w:rPr>
        <w:t xml:space="preserve">During these discussions we will aim to teach our pupils the following important safety skills without giving explicit information or telling scary stories. We will be teaching our pupils the NSPCC’s Underwear Rule, using the ‘PANTS’ acrostic, which is like a green cross code for staying safe from sexual abuse. </w:t>
      </w:r>
      <w:proofErr w:type="gramStart"/>
      <w:r>
        <w:rPr>
          <w:sz w:val="24"/>
        </w:rPr>
        <w:t>PANTS stands</w:t>
      </w:r>
      <w:proofErr w:type="gramEnd"/>
      <w:r>
        <w:rPr>
          <w:sz w:val="24"/>
        </w:rPr>
        <w:t xml:space="preserve"> for: </w:t>
      </w:r>
    </w:p>
    <w:p w:rsidR="00164327" w:rsidRDefault="00164327" w:rsidP="00164327">
      <w:pPr>
        <w:tabs>
          <w:tab w:val="left" w:pos="1134"/>
        </w:tabs>
        <w:ind w:left="1134"/>
        <w:rPr>
          <w:sz w:val="24"/>
        </w:rPr>
      </w:pPr>
    </w:p>
    <w:p w:rsidR="00164327" w:rsidRDefault="00164327" w:rsidP="00164327">
      <w:pPr>
        <w:tabs>
          <w:tab w:val="left" w:pos="1134"/>
        </w:tabs>
        <w:ind w:left="1134"/>
        <w:rPr>
          <w:sz w:val="24"/>
        </w:rPr>
      </w:pPr>
      <w:r>
        <w:rPr>
          <w:sz w:val="24"/>
        </w:rPr>
        <w:sym w:font="Symbol" w:char="F0B7"/>
      </w:r>
      <w:r>
        <w:rPr>
          <w:sz w:val="24"/>
        </w:rPr>
        <w:t xml:space="preserve"> Privates are private </w:t>
      </w:r>
    </w:p>
    <w:p w:rsidR="00164327" w:rsidRDefault="00164327" w:rsidP="00164327">
      <w:pPr>
        <w:tabs>
          <w:tab w:val="left" w:pos="1134"/>
        </w:tabs>
        <w:ind w:left="1134"/>
        <w:rPr>
          <w:sz w:val="24"/>
        </w:rPr>
      </w:pPr>
      <w:r>
        <w:rPr>
          <w:sz w:val="24"/>
        </w:rPr>
        <w:sym w:font="Symbol" w:char="F0B7"/>
      </w:r>
      <w:r>
        <w:rPr>
          <w:sz w:val="24"/>
        </w:rPr>
        <w:t xml:space="preserve"> Always remember your body belongs to you </w:t>
      </w:r>
    </w:p>
    <w:p w:rsidR="00164327" w:rsidRDefault="00164327" w:rsidP="00164327">
      <w:pPr>
        <w:tabs>
          <w:tab w:val="left" w:pos="1134"/>
        </w:tabs>
        <w:ind w:left="1134"/>
        <w:rPr>
          <w:sz w:val="24"/>
        </w:rPr>
      </w:pPr>
      <w:r>
        <w:rPr>
          <w:sz w:val="24"/>
        </w:rPr>
        <w:sym w:font="Symbol" w:char="F0B7"/>
      </w:r>
      <w:r>
        <w:rPr>
          <w:sz w:val="24"/>
        </w:rPr>
        <w:t xml:space="preserve"> No means no </w:t>
      </w:r>
    </w:p>
    <w:p w:rsidR="00164327" w:rsidRDefault="00164327" w:rsidP="00164327">
      <w:pPr>
        <w:tabs>
          <w:tab w:val="left" w:pos="1134"/>
        </w:tabs>
        <w:ind w:left="1134"/>
        <w:rPr>
          <w:sz w:val="24"/>
        </w:rPr>
      </w:pPr>
      <w:r>
        <w:rPr>
          <w:sz w:val="24"/>
        </w:rPr>
        <w:sym w:font="Symbol" w:char="F0B7"/>
      </w:r>
      <w:r>
        <w:rPr>
          <w:sz w:val="24"/>
        </w:rPr>
        <w:t xml:space="preserve"> Talk about secrets that upset you </w:t>
      </w:r>
    </w:p>
    <w:p w:rsidR="00164327" w:rsidRDefault="00164327" w:rsidP="00164327">
      <w:pPr>
        <w:tabs>
          <w:tab w:val="left" w:pos="1134"/>
        </w:tabs>
        <w:ind w:left="1134"/>
        <w:rPr>
          <w:sz w:val="24"/>
        </w:rPr>
      </w:pPr>
      <w:r>
        <w:rPr>
          <w:sz w:val="24"/>
        </w:rPr>
        <w:sym w:font="Symbol" w:char="F0B7"/>
      </w:r>
      <w:r>
        <w:rPr>
          <w:sz w:val="24"/>
        </w:rPr>
        <w:t xml:space="preserve"> Speak up, someone can help </w:t>
      </w:r>
    </w:p>
    <w:p w:rsidR="00164327" w:rsidRDefault="00164327" w:rsidP="00164327">
      <w:pPr>
        <w:tabs>
          <w:tab w:val="left" w:pos="1134"/>
        </w:tabs>
        <w:ind w:left="1134"/>
        <w:rPr>
          <w:sz w:val="24"/>
        </w:rPr>
      </w:pPr>
    </w:p>
    <w:p w:rsidR="00164327" w:rsidRDefault="00164327" w:rsidP="00164327">
      <w:pPr>
        <w:tabs>
          <w:tab w:val="left" w:pos="1134"/>
        </w:tabs>
        <w:ind w:left="1134"/>
        <w:rPr>
          <w:sz w:val="24"/>
        </w:rPr>
      </w:pPr>
      <w:r>
        <w:rPr>
          <w:sz w:val="24"/>
        </w:rPr>
        <w:t xml:space="preserve">The lessons will introduce a range of ideas, all delivered in a way that’s fully age appropriate. These include: </w:t>
      </w:r>
    </w:p>
    <w:p w:rsidR="00164327" w:rsidRDefault="00164327" w:rsidP="00164327">
      <w:pPr>
        <w:tabs>
          <w:tab w:val="left" w:pos="1134"/>
        </w:tabs>
        <w:ind w:left="1134"/>
        <w:rPr>
          <w:sz w:val="24"/>
        </w:rPr>
      </w:pPr>
    </w:p>
    <w:p w:rsidR="00164327" w:rsidRDefault="00164327" w:rsidP="00164327">
      <w:pPr>
        <w:tabs>
          <w:tab w:val="left" w:pos="1134"/>
        </w:tabs>
        <w:ind w:left="1134"/>
        <w:rPr>
          <w:sz w:val="24"/>
        </w:rPr>
      </w:pPr>
      <w:r>
        <w:rPr>
          <w:sz w:val="24"/>
        </w:rPr>
        <w:sym w:font="Symbol" w:char="F0B7"/>
      </w:r>
      <w:r>
        <w:rPr>
          <w:sz w:val="24"/>
        </w:rPr>
        <w:t xml:space="preserve"> “</w:t>
      </w:r>
      <w:proofErr w:type="gramStart"/>
      <w:r>
        <w:rPr>
          <w:sz w:val="24"/>
        </w:rPr>
        <w:t>appropriate</w:t>
      </w:r>
      <w:proofErr w:type="gramEnd"/>
      <w:r>
        <w:rPr>
          <w:sz w:val="24"/>
        </w:rPr>
        <w:t xml:space="preserve">” and “inappropriate” touching </w:t>
      </w:r>
    </w:p>
    <w:p w:rsidR="00164327" w:rsidRDefault="00164327" w:rsidP="00164327">
      <w:pPr>
        <w:tabs>
          <w:tab w:val="left" w:pos="1134"/>
        </w:tabs>
        <w:ind w:left="1134"/>
        <w:rPr>
          <w:sz w:val="24"/>
        </w:rPr>
      </w:pPr>
      <w:r>
        <w:rPr>
          <w:sz w:val="24"/>
        </w:rPr>
        <w:sym w:font="Symbol" w:char="F0B7"/>
      </w:r>
      <w:r>
        <w:rPr>
          <w:sz w:val="24"/>
        </w:rPr>
        <w:t xml:space="preserve">  </w:t>
      </w:r>
      <w:proofErr w:type="gramStart"/>
      <w:r>
        <w:rPr>
          <w:sz w:val="24"/>
        </w:rPr>
        <w:t>your</w:t>
      </w:r>
      <w:proofErr w:type="gramEnd"/>
      <w:r>
        <w:rPr>
          <w:sz w:val="24"/>
        </w:rPr>
        <w:t xml:space="preserve"> child’s right to say no to thin</w:t>
      </w:r>
      <w:r>
        <w:rPr>
          <w:sz w:val="24"/>
        </w:rPr>
        <w:t xml:space="preserve">gs that make them feel upset or   </w:t>
      </w:r>
    </w:p>
    <w:p w:rsidR="00164327" w:rsidRDefault="00164327" w:rsidP="00164327">
      <w:pPr>
        <w:tabs>
          <w:tab w:val="left" w:pos="1134"/>
        </w:tabs>
        <w:ind w:left="1134"/>
        <w:rPr>
          <w:sz w:val="24"/>
        </w:rPr>
      </w:pPr>
      <w:r>
        <w:rPr>
          <w:sz w:val="24"/>
        </w:rPr>
        <w:t xml:space="preserve">   </w:t>
      </w:r>
      <w:proofErr w:type="gramStart"/>
      <w:r>
        <w:rPr>
          <w:sz w:val="24"/>
        </w:rPr>
        <w:t>uncomfortable</w:t>
      </w:r>
      <w:proofErr w:type="gramEnd"/>
      <w:r>
        <w:rPr>
          <w:sz w:val="24"/>
        </w:rPr>
        <w:t xml:space="preserve"> </w:t>
      </w:r>
    </w:p>
    <w:p w:rsidR="00164327" w:rsidRDefault="00164327" w:rsidP="00164327">
      <w:pPr>
        <w:tabs>
          <w:tab w:val="left" w:pos="1134"/>
        </w:tabs>
        <w:ind w:left="1134"/>
        <w:rPr>
          <w:sz w:val="24"/>
        </w:rPr>
      </w:pPr>
      <w:r>
        <w:rPr>
          <w:sz w:val="24"/>
        </w:rPr>
        <w:sym w:font="Symbol" w:char="F0B7"/>
      </w:r>
      <w:r>
        <w:rPr>
          <w:sz w:val="24"/>
        </w:rPr>
        <w:t xml:space="preserve"> </w:t>
      </w:r>
      <w:r>
        <w:rPr>
          <w:sz w:val="24"/>
        </w:rPr>
        <w:t xml:space="preserve"> </w:t>
      </w:r>
      <w:proofErr w:type="gramStart"/>
      <w:r>
        <w:rPr>
          <w:sz w:val="24"/>
        </w:rPr>
        <w:t>naming</w:t>
      </w:r>
      <w:proofErr w:type="gramEnd"/>
      <w:r>
        <w:rPr>
          <w:sz w:val="24"/>
        </w:rPr>
        <w:t xml:space="preserve"> parts of the body </w:t>
      </w:r>
    </w:p>
    <w:p w:rsidR="00164327" w:rsidRDefault="00164327" w:rsidP="00164327">
      <w:pPr>
        <w:tabs>
          <w:tab w:val="left" w:pos="1134"/>
        </w:tabs>
        <w:ind w:left="1134"/>
        <w:rPr>
          <w:sz w:val="24"/>
        </w:rPr>
      </w:pPr>
      <w:r>
        <w:rPr>
          <w:sz w:val="24"/>
        </w:rPr>
        <w:sym w:font="Symbol" w:char="F0B7"/>
      </w:r>
      <w:r>
        <w:rPr>
          <w:sz w:val="24"/>
        </w:rPr>
        <w:t xml:space="preserve"> </w:t>
      </w:r>
      <w:bookmarkStart w:id="0" w:name="_GoBack"/>
      <w:bookmarkEnd w:id="0"/>
      <w:proofErr w:type="gramStart"/>
      <w:r>
        <w:rPr>
          <w:sz w:val="24"/>
        </w:rPr>
        <w:t>who</w:t>
      </w:r>
      <w:proofErr w:type="gramEnd"/>
      <w:r>
        <w:rPr>
          <w:sz w:val="24"/>
        </w:rPr>
        <w:t xml:space="preserve"> your child can turn to if they ever feel upset or worried. </w:t>
      </w:r>
    </w:p>
    <w:p w:rsidR="00164327" w:rsidRDefault="00164327" w:rsidP="00164327">
      <w:pPr>
        <w:tabs>
          <w:tab w:val="left" w:pos="1134"/>
        </w:tabs>
        <w:ind w:left="1134"/>
        <w:rPr>
          <w:sz w:val="24"/>
        </w:rPr>
      </w:pPr>
    </w:p>
    <w:p w:rsidR="00164327" w:rsidRDefault="00164327" w:rsidP="00164327">
      <w:pPr>
        <w:tabs>
          <w:tab w:val="left" w:pos="1134"/>
        </w:tabs>
        <w:ind w:left="1134"/>
        <w:rPr>
          <w:sz w:val="24"/>
        </w:rPr>
      </w:pPr>
      <w:r>
        <w:rPr>
          <w:sz w:val="24"/>
        </w:rPr>
        <w:t>If you would like to know more about the NSPCC’s campaign and see how you can help keep your children safe in partnership with your child’s school, more information can be found at nspcc.org.uk/</w:t>
      </w:r>
      <w:proofErr w:type="spellStart"/>
      <w:r>
        <w:rPr>
          <w:sz w:val="24"/>
        </w:rPr>
        <w:t>underwearrule</w:t>
      </w:r>
      <w:proofErr w:type="spellEnd"/>
      <w:r>
        <w:rPr>
          <w:sz w:val="24"/>
        </w:rPr>
        <w:t xml:space="preserve"> </w:t>
      </w:r>
    </w:p>
    <w:p w:rsidR="00164327" w:rsidRDefault="00164327" w:rsidP="00164327">
      <w:pPr>
        <w:tabs>
          <w:tab w:val="left" w:pos="1134"/>
        </w:tabs>
        <w:ind w:left="1134"/>
        <w:rPr>
          <w:sz w:val="24"/>
        </w:rPr>
      </w:pPr>
    </w:p>
    <w:p w:rsidR="00164327" w:rsidRDefault="00164327" w:rsidP="00164327">
      <w:pPr>
        <w:tabs>
          <w:tab w:val="left" w:pos="1134"/>
        </w:tabs>
        <w:ind w:left="1134"/>
        <w:rPr>
          <w:sz w:val="32"/>
          <w:szCs w:val="24"/>
        </w:rPr>
      </w:pPr>
      <w:proofErr w:type="gramStart"/>
      <w:r>
        <w:rPr>
          <w:sz w:val="24"/>
        </w:rPr>
        <w:t>If you have any questions or concerns please don’t hesitate to get in touch.</w:t>
      </w:r>
      <w:proofErr w:type="gramEnd"/>
      <w:r>
        <w:rPr>
          <w:sz w:val="24"/>
        </w:rPr>
        <w:t xml:space="preserve"> </w:t>
      </w:r>
    </w:p>
    <w:p w:rsidR="00164327" w:rsidRDefault="00164327"/>
    <w:sectPr w:rsidR="00164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27"/>
    <w:rsid w:val="00164327"/>
    <w:rsid w:val="00577C72"/>
    <w:rsid w:val="00BD7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2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327"/>
    <w:rPr>
      <w:rFonts w:ascii="Tahoma" w:hAnsi="Tahoma" w:cs="Tahoma"/>
      <w:sz w:val="16"/>
      <w:szCs w:val="16"/>
    </w:rPr>
  </w:style>
  <w:style w:type="character" w:customStyle="1" w:styleId="BalloonTextChar">
    <w:name w:val="Balloon Text Char"/>
    <w:basedOn w:val="DefaultParagraphFont"/>
    <w:link w:val="BalloonText"/>
    <w:uiPriority w:val="99"/>
    <w:semiHidden/>
    <w:rsid w:val="00164327"/>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2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327"/>
    <w:rPr>
      <w:rFonts w:ascii="Tahoma" w:hAnsi="Tahoma" w:cs="Tahoma"/>
      <w:sz w:val="16"/>
      <w:szCs w:val="16"/>
    </w:rPr>
  </w:style>
  <w:style w:type="character" w:customStyle="1" w:styleId="BalloonTextChar">
    <w:name w:val="Balloon Text Char"/>
    <w:basedOn w:val="DefaultParagraphFont"/>
    <w:link w:val="BalloonText"/>
    <w:uiPriority w:val="99"/>
    <w:semiHidden/>
    <w:rsid w:val="0016432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13551">
      <w:bodyDiv w:val="1"/>
      <w:marLeft w:val="0"/>
      <w:marRight w:val="0"/>
      <w:marTop w:val="0"/>
      <w:marBottom w:val="0"/>
      <w:divBdr>
        <w:top w:val="none" w:sz="0" w:space="0" w:color="auto"/>
        <w:left w:val="none" w:sz="0" w:space="0" w:color="auto"/>
        <w:bottom w:val="none" w:sz="0" w:space="0" w:color="auto"/>
        <w:right w:val="none" w:sz="0" w:space="0" w:color="auto"/>
      </w:divBdr>
    </w:div>
    <w:div w:id="207396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sharon.hartnup</dc:creator>
  <cp:lastModifiedBy>sharon.hartnup</cp:lastModifiedBy>
  <cp:revision>2</cp:revision>
  <dcterms:created xsi:type="dcterms:W3CDTF">2019-02-13T10:53:00Z</dcterms:created>
  <dcterms:modified xsi:type="dcterms:W3CDTF">2019-02-13T11:00:00Z</dcterms:modified>
</cp:coreProperties>
</file>